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DC" w:rsidRDefault="00D13EDC" w:rsidP="00D13EDC">
      <w:pPr>
        <w:spacing w:after="0" w:line="240" w:lineRule="auto"/>
        <w:rPr>
          <w:b/>
          <w:lang w:val="uk-UA"/>
        </w:rPr>
      </w:pPr>
      <w:r>
        <w:rPr>
          <w:b/>
        </w:rPr>
        <w:t>Бюджет проект</w:t>
      </w:r>
      <w:r>
        <w:rPr>
          <w:b/>
          <w:lang w:val="uk-UA"/>
        </w:rPr>
        <w:t>у</w:t>
      </w:r>
    </w:p>
    <w:p w:rsidR="00D13EDC" w:rsidRPr="000625D1" w:rsidRDefault="00D13EDC" w:rsidP="00D13EDC">
      <w:pPr>
        <w:spacing w:after="0" w:line="240" w:lineRule="auto"/>
        <w:rPr>
          <w:lang w:val="uk-UA"/>
        </w:rPr>
      </w:pPr>
    </w:p>
    <w:tbl>
      <w:tblPr>
        <w:tblW w:w="9480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527"/>
        <w:gridCol w:w="2153"/>
        <w:gridCol w:w="2265"/>
      </w:tblGrid>
      <w:tr w:rsidR="00D13EDC" w:rsidTr="00725432">
        <w:trPr>
          <w:trHeight w:val="1100"/>
        </w:trPr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DC21F0" w:rsidRDefault="00D13EDC" w:rsidP="00725432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DC21F0">
              <w:rPr>
                <w:b/>
                <w:lang w:val="uk-UA"/>
              </w:rPr>
              <w:t>Необхідний товар / послуги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62218E" w:rsidRDefault="00D13EDC" w:rsidP="0072543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62218E" w:rsidRDefault="00D13EDC" w:rsidP="0072543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Ціна,  </w:t>
            </w:r>
            <w:proofErr w:type="spellStart"/>
            <w:r>
              <w:rPr>
                <w:b/>
                <w:lang w:val="uk-UA"/>
              </w:rPr>
              <w:t>шт</w:t>
            </w:r>
            <w:proofErr w:type="spellEnd"/>
          </w:p>
        </w:tc>
        <w:tc>
          <w:tcPr>
            <w:tcW w:w="2265" w:type="dxa"/>
          </w:tcPr>
          <w:p w:rsidR="00D13EDC" w:rsidRPr="0062218E" w:rsidRDefault="00D13EDC" w:rsidP="0072543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Загалом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3E53EF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Матеріали для творчості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650C46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650C46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2265" w:type="dxa"/>
          </w:tcPr>
          <w:p w:rsidR="00D13EDC" w:rsidRPr="00650C46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spacing w:after="240" w:line="240" w:lineRule="auto"/>
              <w:rPr>
                <w:lang w:val="uk-UA"/>
              </w:rPr>
            </w:pPr>
            <w:r w:rsidRPr="00D44E12">
              <w:rPr>
                <w:lang w:val="uk-UA"/>
              </w:rPr>
              <w:t>Витрати на кулінарні майстер-класи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Принтер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5 500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5 500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Ноутбук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16 350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16 350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D44E12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банер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727A29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727A29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1 200</w:t>
            </w:r>
          </w:p>
        </w:tc>
        <w:tc>
          <w:tcPr>
            <w:tcW w:w="2265" w:type="dxa"/>
          </w:tcPr>
          <w:p w:rsidR="00D13EDC" w:rsidRPr="00727A29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CB6043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Канцелярія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416269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CA5D59" w:rsidRDefault="00D13EDC" w:rsidP="00725432">
            <w:pPr>
              <w:spacing w:after="240" w:line="240" w:lineRule="auto"/>
              <w:rPr>
                <w:lang w:val="en-US"/>
              </w:rPr>
            </w:pPr>
            <w:r>
              <w:rPr>
                <w:lang w:val="uk-UA"/>
              </w:rPr>
              <w:t xml:space="preserve">Світильники </w:t>
            </w:r>
            <w:r>
              <w:rPr>
                <w:lang w:val="en-US"/>
              </w:rPr>
              <w:t>LED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CA5D59" w:rsidRDefault="00D13EDC" w:rsidP="00725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CA5D59" w:rsidRDefault="00D13EDC" w:rsidP="00725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2265" w:type="dxa"/>
          </w:tcPr>
          <w:p w:rsidR="00D13EDC" w:rsidRPr="00CA5D59" w:rsidRDefault="00D13EDC" w:rsidP="00725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CA5D59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Чаювання 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en-US"/>
              </w:rPr>
            </w:pP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en-US"/>
              </w:rPr>
            </w:pPr>
          </w:p>
        </w:tc>
        <w:tc>
          <w:tcPr>
            <w:tcW w:w="2265" w:type="dxa"/>
          </w:tcPr>
          <w:p w:rsidR="00D13EDC" w:rsidRPr="00CA5D59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E91276" w:rsidRDefault="00D13EDC" w:rsidP="00725432">
            <w:pPr>
              <w:spacing w:after="240" w:line="240" w:lineRule="auto"/>
              <w:rPr>
                <w:lang w:val="uk-UA"/>
              </w:rPr>
            </w:pPr>
            <w:proofErr w:type="spellStart"/>
            <w:r w:rsidRPr="004905A9">
              <w:t>Транспортні</w:t>
            </w:r>
            <w:proofErr w:type="spellEnd"/>
            <w:r w:rsidRPr="004905A9">
              <w:t xml:space="preserve"> </w:t>
            </w:r>
            <w:proofErr w:type="spellStart"/>
            <w:r w:rsidRPr="004905A9">
              <w:t>витрати</w:t>
            </w:r>
            <w:proofErr w:type="spellEnd"/>
            <w:r w:rsidRPr="004905A9">
              <w:t xml:space="preserve"> (</w:t>
            </w:r>
            <w:proofErr w:type="spellStart"/>
            <w:r w:rsidRPr="004905A9">
              <w:t>ореда</w:t>
            </w:r>
            <w:proofErr w:type="spellEnd"/>
            <w:r w:rsidRPr="004905A9">
              <w:t xml:space="preserve"> </w:t>
            </w:r>
            <w:proofErr w:type="spellStart"/>
            <w:r w:rsidRPr="004905A9">
              <w:t>автобусів</w:t>
            </w:r>
            <w:proofErr w:type="spellEnd"/>
            <w:r w:rsidRPr="004905A9">
              <w:t xml:space="preserve"> для </w:t>
            </w:r>
            <w:proofErr w:type="spellStart"/>
            <w:r w:rsidRPr="004905A9">
              <w:t>проїзду</w:t>
            </w:r>
            <w:proofErr w:type="spellEnd"/>
            <w:r w:rsidRPr="004905A9">
              <w:t xml:space="preserve"> </w:t>
            </w:r>
            <w:proofErr w:type="spellStart"/>
            <w:r w:rsidRPr="004905A9">
              <w:t>учасників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9D033F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маршруту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10 500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10 500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Квитки до музеїв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9D033F" w:rsidRDefault="00D13EDC" w:rsidP="00725432">
            <w:pPr>
              <w:spacing w:after="240" w:line="240" w:lineRule="auto"/>
              <w:rPr>
                <w:lang w:val="uk-UA"/>
              </w:rPr>
            </w:pPr>
            <w:r>
              <w:rPr>
                <w:lang w:val="uk-UA"/>
              </w:rPr>
              <w:t>Поліграфічні послуги (обробка та друк фотографій)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9D033F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грн./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265" w:type="dxa"/>
          </w:tcPr>
          <w:p w:rsidR="00D13EDC" w:rsidRDefault="00D13EDC" w:rsidP="007254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2 100</w:t>
            </w:r>
          </w:p>
        </w:tc>
      </w:tr>
      <w:tr w:rsidR="00D13EDC" w:rsidTr="00725432">
        <w:tc>
          <w:tcPr>
            <w:tcW w:w="25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Default="00D13EDC" w:rsidP="00725432">
            <w:pPr>
              <w:spacing w:after="0" w:line="240" w:lineRule="auto"/>
              <w:ind w:left="720" w:hanging="360"/>
            </w:pPr>
            <w:proofErr w:type="spellStart"/>
            <w:r>
              <w:t>Вс</w:t>
            </w:r>
            <w:r>
              <w:rPr>
                <w:lang w:val="uk-UA"/>
              </w:rPr>
              <w:t>ьо</w:t>
            </w:r>
            <w:r>
              <w:t>го</w:t>
            </w:r>
            <w:proofErr w:type="spellEnd"/>
            <w:r>
              <w:t>:</w:t>
            </w:r>
          </w:p>
        </w:tc>
        <w:tc>
          <w:tcPr>
            <w:tcW w:w="252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650C46" w:rsidRDefault="00D13EDC" w:rsidP="00725432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15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3EDC" w:rsidRPr="00650C46" w:rsidRDefault="00D13EDC" w:rsidP="00725432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65" w:type="dxa"/>
          </w:tcPr>
          <w:p w:rsidR="00D13EDC" w:rsidRPr="002064B4" w:rsidRDefault="00D13EDC" w:rsidP="00725432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67350</w:t>
            </w:r>
          </w:p>
        </w:tc>
      </w:tr>
    </w:tbl>
    <w:p w:rsidR="00D13EDC" w:rsidRDefault="00D13EDC" w:rsidP="00D13EDC">
      <w:pPr>
        <w:spacing w:after="0" w:line="240" w:lineRule="auto"/>
        <w:rPr>
          <w:b/>
          <w:lang w:val="uk-UA"/>
        </w:rPr>
      </w:pPr>
    </w:p>
    <w:p w:rsidR="001618CB" w:rsidRDefault="001618CB">
      <w:bookmarkStart w:id="0" w:name="_GoBack"/>
      <w:bookmarkEnd w:id="0"/>
    </w:p>
    <w:sectPr w:rsidR="0016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DC"/>
    <w:rsid w:val="001618CB"/>
    <w:rsid w:val="00D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DF96C-51B1-4B71-9F0A-E385618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3EDC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2019-07-31T19:33:00Z</dcterms:created>
  <dcterms:modified xsi:type="dcterms:W3CDTF">2019-07-31T19:34:00Z</dcterms:modified>
</cp:coreProperties>
</file>